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524654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3</w:t>
      </w:r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CD3D3B">
        <w:rPr>
          <w:rFonts w:ascii="Times New Roman" w:hAnsi="Times New Roman" w:cs="Times New Roman"/>
          <w:b/>
          <w:sz w:val="24"/>
          <w:szCs w:val="24"/>
        </w:rPr>
        <w:t>работа с тригонометрическим кругом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CD3D3B" w:rsidP="00F1767E">
            <w:r>
              <w:t>330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524654" w:rsidP="00F1767E">
            <w:pPr>
              <w:rPr>
                <w:rFonts w:cstheme="minorHAnsi"/>
              </w:rPr>
            </w:pPr>
            <w:r>
              <w:t>-</w:t>
            </w:r>
            <w:r w:rsidR="00CD3D3B">
              <w:t>60</w:t>
            </w:r>
            <w:r w:rsidR="00CD3D3B"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524654" w:rsidP="00F1767E">
            <w:r>
              <w:t>-</w:t>
            </w:r>
            <w:r w:rsidR="00CD3D3B">
              <w:t>90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524654" w:rsidP="00F1767E">
            <w:r>
              <w:t>-</w:t>
            </w:r>
            <w:r w:rsidR="00CD3D3B">
              <w:t>120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bookmarkStart w:id="0" w:name="_GoBack"/>
            <w:bookmarkEnd w:id="0"/>
            <w:r>
              <w:t>270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E2053"/>
    <w:rsid w:val="002157B8"/>
    <w:rsid w:val="00420649"/>
    <w:rsid w:val="00524654"/>
    <w:rsid w:val="00782481"/>
    <w:rsid w:val="008271B1"/>
    <w:rsid w:val="00943844"/>
    <w:rsid w:val="00B53190"/>
    <w:rsid w:val="00BC20EA"/>
    <w:rsid w:val="00CD3D3B"/>
    <w:rsid w:val="00E2106A"/>
    <w:rsid w:val="00F1767E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2019-02-11T09:45:00Z</dcterms:created>
  <dcterms:modified xsi:type="dcterms:W3CDTF">2019-02-11T09:45:00Z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-377232034</vt:i4>
  </property>
</Properties>
</file>